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93DA" w14:textId="77777777" w:rsidR="00C54191" w:rsidRDefault="00C54191" w:rsidP="00C54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191">
        <w:rPr>
          <w:rFonts w:ascii="Times New Roman" w:hAnsi="Times New Roman" w:cs="Times New Roman"/>
          <w:b/>
          <w:bCs/>
          <w:sz w:val="24"/>
          <w:szCs w:val="24"/>
        </w:rPr>
        <w:t xml:space="preserve">LISTĂ LUCRĂRI </w:t>
      </w:r>
    </w:p>
    <w:p w14:paraId="72C4AB63" w14:textId="25CCE713" w:rsidR="00C54191" w:rsidRPr="00C54191" w:rsidRDefault="00C54191" w:rsidP="00C54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ACS. DRD. </w:t>
      </w:r>
      <w:r w:rsidRPr="00C54191">
        <w:rPr>
          <w:rFonts w:ascii="Times New Roman" w:hAnsi="Times New Roman" w:cs="Times New Roman"/>
          <w:b/>
          <w:bCs/>
          <w:sz w:val="24"/>
          <w:szCs w:val="24"/>
        </w:rPr>
        <w:t>ANDREI BALTAG</w:t>
      </w:r>
    </w:p>
    <w:p w14:paraId="7A217E6A" w14:textId="77777777" w:rsid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</w:p>
    <w:p w14:paraId="0BCE3C89" w14:textId="7DEFF89C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  <w:r w:rsidRPr="00C54191">
        <w:rPr>
          <w:rFonts w:ascii="Times New Roman" w:hAnsi="Times New Roman" w:cs="Times New Roman"/>
          <w:sz w:val="24"/>
          <w:szCs w:val="24"/>
        </w:rPr>
        <w:t>Aurel-Daniel Stănică, Ștefan Honcu</w:t>
      </w:r>
      <w:r w:rsidRPr="00C54191">
        <w:rPr>
          <w:rFonts w:ascii="Times New Roman" w:hAnsi="Times New Roman" w:cs="Times New Roman"/>
          <w:b/>
          <w:bCs/>
          <w:sz w:val="24"/>
          <w:szCs w:val="24"/>
        </w:rPr>
        <w:t>, Andrei Baltag</w:t>
      </w:r>
      <w:r w:rsidRPr="00C54191">
        <w:rPr>
          <w:rFonts w:ascii="Times New Roman" w:hAnsi="Times New Roman" w:cs="Times New Roman"/>
          <w:sz w:val="24"/>
          <w:szCs w:val="24"/>
        </w:rPr>
        <w:t xml:space="preserve">, Bogdan Chiriloaie Liliana Marcu,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Turnul de Colț –Intramuros</w:t>
      </w:r>
      <w:r w:rsidRPr="00C54191">
        <w:rPr>
          <w:rFonts w:ascii="Times New Roman" w:hAnsi="Times New Roman" w:cs="Times New Roman"/>
          <w:sz w:val="24"/>
          <w:szCs w:val="24"/>
        </w:rPr>
        <w:t xml:space="preserve">, în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CCA. Campania 2020</w:t>
      </w:r>
      <w:r w:rsidRPr="00C54191">
        <w:rPr>
          <w:rFonts w:ascii="Times New Roman" w:hAnsi="Times New Roman" w:cs="Times New Roman"/>
          <w:sz w:val="24"/>
          <w:szCs w:val="24"/>
        </w:rPr>
        <w:t>, p. 122-124.</w:t>
      </w:r>
    </w:p>
    <w:p w14:paraId="01F506A6" w14:textId="77777777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</w:p>
    <w:p w14:paraId="300CCE98" w14:textId="77777777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  <w:r w:rsidRPr="00C54191">
        <w:rPr>
          <w:rFonts w:ascii="Times New Roman" w:hAnsi="Times New Roman" w:cs="Times New Roman"/>
          <w:sz w:val="24"/>
          <w:szCs w:val="24"/>
        </w:rPr>
        <w:t xml:space="preserve">Ștefan Honcu, Lucian Munteanu, </w:t>
      </w:r>
      <w:r w:rsidRPr="00C54191">
        <w:rPr>
          <w:rFonts w:ascii="Times New Roman" w:hAnsi="Times New Roman" w:cs="Times New Roman"/>
          <w:b/>
          <w:bCs/>
          <w:sz w:val="24"/>
          <w:szCs w:val="24"/>
        </w:rPr>
        <w:t>Andrei Baltag</w:t>
      </w:r>
      <w:r w:rsidRPr="00C54191">
        <w:rPr>
          <w:rFonts w:ascii="Times New Roman" w:hAnsi="Times New Roman" w:cs="Times New Roman"/>
          <w:sz w:val="24"/>
          <w:szCs w:val="24"/>
        </w:rPr>
        <w:t xml:space="preserve">, Bogdan Chiriloaie, Ana Honcu, Petrișor Zaporojanu,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Sector Poarta Mică,</w:t>
      </w:r>
      <w:r w:rsidRPr="00C54191">
        <w:rPr>
          <w:rFonts w:ascii="Times New Roman" w:hAnsi="Times New Roman" w:cs="Times New Roman"/>
          <w:sz w:val="24"/>
          <w:szCs w:val="24"/>
        </w:rPr>
        <w:t xml:space="preserve">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în CCA. Campania 2020</w:t>
      </w:r>
      <w:r w:rsidRPr="00C54191">
        <w:rPr>
          <w:rFonts w:ascii="Times New Roman" w:hAnsi="Times New Roman" w:cs="Times New Roman"/>
          <w:sz w:val="24"/>
          <w:szCs w:val="24"/>
        </w:rPr>
        <w:t>, p. 162-163.</w:t>
      </w:r>
    </w:p>
    <w:p w14:paraId="765E7136" w14:textId="77777777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</w:p>
    <w:p w14:paraId="202A2D37" w14:textId="77777777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  <w:r w:rsidRPr="00C54191">
        <w:rPr>
          <w:rFonts w:ascii="Times New Roman" w:hAnsi="Times New Roman" w:cs="Times New Roman"/>
          <w:sz w:val="24"/>
          <w:szCs w:val="24"/>
        </w:rPr>
        <w:t xml:space="preserve">Dan  Aparaschivei,  Cozmin  Broșteanu,  </w:t>
      </w:r>
      <w:r w:rsidRPr="00C54191">
        <w:rPr>
          <w:rFonts w:ascii="Times New Roman" w:hAnsi="Times New Roman" w:cs="Times New Roman"/>
          <w:b/>
          <w:bCs/>
          <w:sz w:val="24"/>
          <w:szCs w:val="24"/>
        </w:rPr>
        <w:t>Andrei  Baltag</w:t>
      </w:r>
      <w:r w:rsidRPr="00C54191">
        <w:rPr>
          <w:rFonts w:ascii="Times New Roman" w:hAnsi="Times New Roman" w:cs="Times New Roman"/>
          <w:sz w:val="24"/>
          <w:szCs w:val="24"/>
        </w:rPr>
        <w:t xml:space="preserve">,  Andrei  Asăndulesei,  Felix  Tencariu,  Casandra Brașoveanu, Radu Brunchi,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Sector Curtina X</w:t>
      </w:r>
      <w:r w:rsidRPr="00C54191">
        <w:rPr>
          <w:rFonts w:ascii="Times New Roman" w:hAnsi="Times New Roman" w:cs="Times New Roman"/>
          <w:sz w:val="24"/>
          <w:szCs w:val="24"/>
        </w:rPr>
        <w:t xml:space="preserve">, în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CCA. Campania 2020</w:t>
      </w:r>
      <w:r w:rsidRPr="00C54191">
        <w:rPr>
          <w:rFonts w:ascii="Times New Roman" w:hAnsi="Times New Roman" w:cs="Times New Roman"/>
          <w:sz w:val="24"/>
          <w:szCs w:val="24"/>
        </w:rPr>
        <w:t>, p. 260-261.</w:t>
      </w:r>
    </w:p>
    <w:p w14:paraId="0D154F8E" w14:textId="77777777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</w:p>
    <w:p w14:paraId="0599B363" w14:textId="77777777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  <w:r w:rsidRPr="00C54191">
        <w:rPr>
          <w:rFonts w:ascii="Times New Roman" w:hAnsi="Times New Roman" w:cs="Times New Roman"/>
          <w:sz w:val="24"/>
          <w:szCs w:val="24"/>
        </w:rPr>
        <w:t xml:space="preserve">Ştefan Honcu, Lucian Munteanu, </w:t>
      </w:r>
      <w:r w:rsidRPr="00C54191">
        <w:rPr>
          <w:rFonts w:ascii="Times New Roman" w:hAnsi="Times New Roman" w:cs="Times New Roman"/>
          <w:b/>
          <w:bCs/>
          <w:sz w:val="24"/>
          <w:szCs w:val="24"/>
        </w:rPr>
        <w:t>Andrei Baltag,</w:t>
      </w:r>
      <w:r w:rsidRPr="00C54191">
        <w:rPr>
          <w:rFonts w:ascii="Times New Roman" w:hAnsi="Times New Roman" w:cs="Times New Roman"/>
          <w:sz w:val="24"/>
          <w:szCs w:val="24"/>
        </w:rPr>
        <w:t xml:space="preserve">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Cercetări arheologice preventive în situl medieval de la Schineni (com. Săucești, jud. Bacău),</w:t>
      </w:r>
      <w:r w:rsidRPr="00C54191">
        <w:rPr>
          <w:rFonts w:ascii="Times New Roman" w:hAnsi="Times New Roman" w:cs="Times New Roman"/>
          <w:sz w:val="24"/>
          <w:szCs w:val="24"/>
        </w:rPr>
        <w:t xml:space="preserve"> în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Memoria Antiquitatis</w:t>
      </w:r>
      <w:r w:rsidRPr="00C54191">
        <w:rPr>
          <w:rFonts w:ascii="Times New Roman" w:hAnsi="Times New Roman" w:cs="Times New Roman"/>
          <w:sz w:val="24"/>
          <w:szCs w:val="24"/>
        </w:rPr>
        <w:t>, XXXVI, 2020, p. 67-80.</w:t>
      </w:r>
    </w:p>
    <w:p w14:paraId="7483844D" w14:textId="77777777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</w:p>
    <w:p w14:paraId="747765AC" w14:textId="77777777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  <w:r w:rsidRPr="00C54191">
        <w:rPr>
          <w:rFonts w:ascii="Times New Roman" w:hAnsi="Times New Roman" w:cs="Times New Roman"/>
          <w:sz w:val="24"/>
          <w:szCs w:val="24"/>
        </w:rPr>
        <w:t xml:space="preserve">Lucian Munteanu, </w:t>
      </w:r>
      <w:r w:rsidRPr="00C54191">
        <w:rPr>
          <w:rFonts w:ascii="Times New Roman" w:hAnsi="Times New Roman" w:cs="Times New Roman"/>
          <w:b/>
          <w:bCs/>
          <w:sz w:val="24"/>
          <w:szCs w:val="24"/>
        </w:rPr>
        <w:t>Andrei Baltag</w:t>
      </w:r>
      <w:r w:rsidRPr="00C54191">
        <w:rPr>
          <w:rFonts w:ascii="Times New Roman" w:hAnsi="Times New Roman" w:cs="Times New Roman"/>
          <w:sz w:val="24"/>
          <w:szCs w:val="24"/>
        </w:rPr>
        <w:t xml:space="preserve">,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Monedele descoperite în cimitirul bisericii „Sfânta Parascheva” din Roman (jud. Neamț)</w:t>
      </w:r>
      <w:r w:rsidRPr="00C54191">
        <w:rPr>
          <w:rFonts w:ascii="Times New Roman" w:hAnsi="Times New Roman" w:cs="Times New Roman"/>
          <w:sz w:val="24"/>
          <w:szCs w:val="24"/>
        </w:rPr>
        <w:t xml:space="preserve">, în George Dan Hânceanu, Angela Simalcsik, Robert Daniel Simalcsik, Vasile Diaconu, Lucian Munteanu, Otilia Mircea, Viorica Vasilache,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Arhiepiscopia Romanului și Bacăului. Cimitirul medieval și complexele laice din perimetrul sud-vestic al incintei bisericești: rezultatele cercetării preventive din anul 2015</w:t>
      </w:r>
      <w:r w:rsidRPr="00C54191">
        <w:rPr>
          <w:rFonts w:ascii="Times New Roman" w:hAnsi="Times New Roman" w:cs="Times New Roman"/>
          <w:sz w:val="24"/>
          <w:szCs w:val="24"/>
        </w:rPr>
        <w:t>, Piatra Neamț, Istros-„Constantin Mătasă”, 2021, p. 167-228.</w:t>
      </w:r>
    </w:p>
    <w:p w14:paraId="23846050" w14:textId="77777777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</w:p>
    <w:p w14:paraId="5BB5480B" w14:textId="7B264C88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  <w:r w:rsidRPr="00C54191">
        <w:rPr>
          <w:rFonts w:ascii="Times New Roman" w:hAnsi="Times New Roman" w:cs="Times New Roman"/>
          <w:b/>
          <w:bCs/>
          <w:sz w:val="24"/>
          <w:szCs w:val="24"/>
        </w:rPr>
        <w:t>Andrei Baltag</w:t>
      </w:r>
      <w:r w:rsidRPr="00C54191">
        <w:rPr>
          <w:rFonts w:ascii="Times New Roman" w:hAnsi="Times New Roman" w:cs="Times New Roman"/>
          <w:sz w:val="24"/>
          <w:szCs w:val="24"/>
        </w:rPr>
        <w:t xml:space="preserve">,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The concept of „romanity” north of the Danube as an outcome of Roman and Byzantine legacy in the historiography of the 19th and 21st centuries</w:t>
      </w:r>
      <w:r w:rsidRPr="00C54191">
        <w:rPr>
          <w:rFonts w:ascii="Times New Roman" w:hAnsi="Times New Roman" w:cs="Times New Roman"/>
          <w:sz w:val="24"/>
          <w:szCs w:val="24"/>
        </w:rPr>
        <w:t xml:space="preserve">, în Hans-Christian Maner, Ioannis Zelepos (eds.),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Antike und Byzanz als historisches Erbe in Südosteuropa (19. – 21. Jahrhundert)</w:t>
      </w:r>
      <w:r w:rsidRPr="00C54191">
        <w:rPr>
          <w:rFonts w:ascii="Times New Roman" w:hAnsi="Times New Roman" w:cs="Times New Roman"/>
          <w:sz w:val="24"/>
          <w:szCs w:val="24"/>
        </w:rPr>
        <w:t>, Berlin, Peter Lang Verlag, 2020, p. 99-106.</w:t>
      </w:r>
    </w:p>
    <w:p w14:paraId="5499BCAA" w14:textId="77777777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</w:p>
    <w:p w14:paraId="06720297" w14:textId="28E7AA77" w:rsidR="00751FC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  <w:r w:rsidRPr="00C54191">
        <w:rPr>
          <w:rFonts w:ascii="Times New Roman" w:hAnsi="Times New Roman" w:cs="Times New Roman"/>
          <w:b/>
          <w:bCs/>
          <w:sz w:val="24"/>
          <w:szCs w:val="24"/>
        </w:rPr>
        <w:t>Andrei Baltag</w:t>
      </w:r>
      <w:r w:rsidRPr="00C54191">
        <w:rPr>
          <w:rFonts w:ascii="Times New Roman" w:hAnsi="Times New Roman" w:cs="Times New Roman"/>
          <w:sz w:val="24"/>
          <w:szCs w:val="24"/>
        </w:rPr>
        <w:t xml:space="preserve">,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Cercetarea și pedeapsa  criminală în Moldova veacului al XVIII-lea. Texte și  contexte istoriografice</w:t>
      </w:r>
      <w:r w:rsidRPr="00C54191">
        <w:rPr>
          <w:rFonts w:ascii="Times New Roman" w:hAnsi="Times New Roman" w:cs="Times New Roman"/>
          <w:sz w:val="24"/>
          <w:szCs w:val="24"/>
        </w:rPr>
        <w:t xml:space="preserve">, în </w:t>
      </w:r>
      <w:r w:rsidRPr="000B13BA">
        <w:rPr>
          <w:rFonts w:ascii="Times New Roman" w:hAnsi="Times New Roman" w:cs="Times New Roman"/>
          <w:i/>
          <w:iCs/>
          <w:sz w:val="24"/>
          <w:szCs w:val="24"/>
        </w:rPr>
        <w:t>Revista Philohistoriss</w:t>
      </w:r>
      <w:r w:rsidRPr="00C54191">
        <w:rPr>
          <w:rFonts w:ascii="Times New Roman" w:hAnsi="Times New Roman" w:cs="Times New Roman"/>
          <w:sz w:val="24"/>
          <w:szCs w:val="24"/>
        </w:rPr>
        <w:t>, V/7, 2019, p. 9-20.</w:t>
      </w:r>
    </w:p>
    <w:sectPr w:rsidR="00751FC1" w:rsidRPr="00C54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4F"/>
    <w:rsid w:val="000B13BA"/>
    <w:rsid w:val="00751FC1"/>
    <w:rsid w:val="00C54191"/>
    <w:rsid w:val="00D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2E39"/>
  <w15:chartTrackingRefBased/>
  <w15:docId w15:val="{81727458-9A77-46E3-9E99-DE8572A0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Baltag</dc:creator>
  <cp:keywords/>
  <dc:description/>
  <cp:lastModifiedBy>Andrei Baltag</cp:lastModifiedBy>
  <cp:revision>3</cp:revision>
  <dcterms:created xsi:type="dcterms:W3CDTF">2022-01-13T15:10:00Z</dcterms:created>
  <dcterms:modified xsi:type="dcterms:W3CDTF">2022-01-13T15:14:00Z</dcterms:modified>
</cp:coreProperties>
</file>